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331" w:rsidRDefault="00474A3B" w:rsidP="00474A3B">
      <w:pPr>
        <w:rPr>
          <w:rFonts w:ascii="Times New Roman" w:hAnsi="Times New Roman"/>
          <w:b/>
          <w:sz w:val="28"/>
          <w:szCs w:val="28"/>
        </w:rPr>
      </w:pPr>
      <w:bookmarkStart w:id="0" w:name="OLE_LINK1"/>
      <w:r>
        <w:rPr>
          <w:rFonts w:ascii="Times New Roman" w:hAnsi="Times New Roman"/>
          <w:b/>
          <w:sz w:val="28"/>
          <w:szCs w:val="28"/>
        </w:rPr>
        <w:t>Пресс-релиз</w:t>
      </w:r>
    </w:p>
    <w:p w:rsidR="007A095B" w:rsidRDefault="00B94BBA" w:rsidP="000B37BB">
      <w:pPr>
        <w:pStyle w:val="3"/>
        <w:rPr>
          <w:color w:val="000000"/>
          <w:sz w:val="28"/>
          <w:szCs w:val="28"/>
          <w:shd w:val="clear" w:color="auto" w:fill="FFFFFF"/>
        </w:rPr>
      </w:pPr>
      <w:r>
        <w:rPr>
          <w:color w:val="000000"/>
          <w:sz w:val="28"/>
          <w:szCs w:val="28"/>
          <w:shd w:val="clear" w:color="auto" w:fill="FFFFFF"/>
        </w:rPr>
        <w:t xml:space="preserve">            </w:t>
      </w:r>
    </w:p>
    <w:p w:rsidR="000B37BB" w:rsidRPr="000B37BB" w:rsidRDefault="000B37BB" w:rsidP="000B37BB">
      <w:pPr>
        <w:pStyle w:val="3"/>
        <w:spacing w:before="0" w:beforeAutospacing="0" w:after="0" w:afterAutospacing="0"/>
        <w:jc w:val="both"/>
        <w:rPr>
          <w:b w:val="0"/>
          <w:color w:val="000000"/>
          <w:sz w:val="28"/>
          <w:szCs w:val="28"/>
          <w:shd w:val="clear" w:color="auto" w:fill="FFFFFF"/>
        </w:rPr>
      </w:pPr>
      <w:r>
        <w:rPr>
          <w:color w:val="000000"/>
          <w:sz w:val="28"/>
          <w:szCs w:val="28"/>
          <w:shd w:val="clear" w:color="auto" w:fill="FFFFFF"/>
        </w:rPr>
        <w:t xml:space="preserve">                </w:t>
      </w:r>
      <w:r w:rsidRPr="000B37BB">
        <w:rPr>
          <w:color w:val="000000"/>
          <w:sz w:val="28"/>
          <w:szCs w:val="28"/>
          <w:shd w:val="clear" w:color="auto" w:fill="FFFFFF"/>
        </w:rPr>
        <w:t xml:space="preserve">После </w:t>
      </w:r>
      <w:r>
        <w:rPr>
          <w:color w:val="000000"/>
          <w:sz w:val="28"/>
          <w:szCs w:val="28"/>
          <w:shd w:val="clear" w:color="auto" w:fill="FFFFFF"/>
        </w:rPr>
        <w:t xml:space="preserve"> </w:t>
      </w:r>
      <w:r w:rsidRPr="000B37BB">
        <w:rPr>
          <w:color w:val="000000"/>
          <w:sz w:val="28"/>
          <w:szCs w:val="28"/>
          <w:shd w:val="clear" w:color="auto" w:fill="FFFFFF"/>
        </w:rPr>
        <w:t xml:space="preserve">удостоверения </w:t>
      </w:r>
      <w:r>
        <w:rPr>
          <w:color w:val="000000"/>
          <w:sz w:val="28"/>
          <w:szCs w:val="28"/>
          <w:shd w:val="clear" w:color="auto" w:fill="FFFFFF"/>
        </w:rPr>
        <w:t xml:space="preserve"> </w:t>
      </w:r>
      <w:r w:rsidRPr="000B37BB">
        <w:rPr>
          <w:color w:val="000000"/>
          <w:sz w:val="28"/>
          <w:szCs w:val="28"/>
          <w:shd w:val="clear" w:color="auto" w:fill="FFFFFF"/>
        </w:rPr>
        <w:t xml:space="preserve">договора </w:t>
      </w:r>
      <w:r>
        <w:rPr>
          <w:color w:val="000000"/>
          <w:sz w:val="28"/>
          <w:szCs w:val="28"/>
          <w:shd w:val="clear" w:color="auto" w:fill="FFFFFF"/>
        </w:rPr>
        <w:t xml:space="preserve"> </w:t>
      </w:r>
      <w:r w:rsidRPr="000B37BB">
        <w:rPr>
          <w:color w:val="000000"/>
          <w:sz w:val="28"/>
          <w:szCs w:val="28"/>
          <w:shd w:val="clear" w:color="auto" w:fill="FFFFFF"/>
        </w:rPr>
        <w:t xml:space="preserve">нотариус </w:t>
      </w:r>
      <w:r>
        <w:rPr>
          <w:color w:val="000000"/>
          <w:sz w:val="28"/>
          <w:szCs w:val="28"/>
          <w:shd w:val="clear" w:color="auto" w:fill="FFFFFF"/>
        </w:rPr>
        <w:t xml:space="preserve"> </w:t>
      </w:r>
      <w:r w:rsidRPr="000B37BB">
        <w:rPr>
          <w:color w:val="000000"/>
          <w:sz w:val="28"/>
          <w:szCs w:val="28"/>
          <w:shd w:val="clear" w:color="auto" w:fill="FFFFFF"/>
        </w:rPr>
        <w:t xml:space="preserve">обязан </w:t>
      </w:r>
      <w:r>
        <w:rPr>
          <w:color w:val="000000"/>
          <w:sz w:val="28"/>
          <w:szCs w:val="28"/>
          <w:shd w:val="clear" w:color="auto" w:fill="FFFFFF"/>
        </w:rPr>
        <w:t xml:space="preserve"> </w:t>
      </w:r>
      <w:r w:rsidRPr="000B37BB">
        <w:rPr>
          <w:color w:val="000000"/>
          <w:sz w:val="28"/>
          <w:szCs w:val="28"/>
          <w:shd w:val="clear" w:color="auto" w:fill="FFFFFF"/>
        </w:rPr>
        <w:t xml:space="preserve">обратиться </w:t>
      </w:r>
      <w:r>
        <w:rPr>
          <w:color w:val="000000"/>
          <w:sz w:val="28"/>
          <w:szCs w:val="28"/>
          <w:shd w:val="clear" w:color="auto" w:fill="FFFFFF"/>
        </w:rPr>
        <w:t xml:space="preserve"> </w:t>
      </w:r>
      <w:r w:rsidRPr="000B37BB">
        <w:rPr>
          <w:color w:val="000000"/>
          <w:sz w:val="28"/>
          <w:szCs w:val="28"/>
          <w:shd w:val="clear" w:color="auto" w:fill="FFFFFF"/>
        </w:rPr>
        <w:t xml:space="preserve">в </w:t>
      </w:r>
      <w:r>
        <w:rPr>
          <w:color w:val="000000"/>
          <w:sz w:val="28"/>
          <w:szCs w:val="28"/>
          <w:shd w:val="clear" w:color="auto" w:fill="FFFFFF"/>
        </w:rPr>
        <w:t xml:space="preserve"> </w:t>
      </w:r>
      <w:r w:rsidRPr="000B37BB">
        <w:rPr>
          <w:color w:val="000000"/>
          <w:sz w:val="28"/>
          <w:szCs w:val="28"/>
          <w:shd w:val="clear" w:color="auto" w:fill="FFFFFF"/>
        </w:rPr>
        <w:t>орган</w:t>
      </w:r>
      <w:r>
        <w:rPr>
          <w:color w:val="000000"/>
          <w:sz w:val="28"/>
          <w:szCs w:val="28"/>
          <w:shd w:val="clear" w:color="auto" w:fill="FFFFFF"/>
        </w:rPr>
        <w:tab/>
      </w:r>
      <w:r w:rsidRPr="000B37BB">
        <w:rPr>
          <w:color w:val="000000"/>
          <w:sz w:val="28"/>
          <w:szCs w:val="28"/>
          <w:shd w:val="clear" w:color="auto" w:fill="FFFFFF"/>
        </w:rPr>
        <w:t>регистрации.</w:t>
      </w:r>
      <w:r w:rsidRPr="000B37BB">
        <w:rPr>
          <w:color w:val="000000"/>
          <w:sz w:val="28"/>
          <w:szCs w:val="28"/>
        </w:rPr>
        <w:br/>
      </w:r>
      <w:r w:rsidRPr="000B37BB">
        <w:rPr>
          <w:b w:val="0"/>
          <w:color w:val="000000"/>
          <w:sz w:val="28"/>
          <w:szCs w:val="28"/>
        </w:rPr>
        <w:br/>
      </w:r>
      <w:r>
        <w:rPr>
          <w:b w:val="0"/>
          <w:color w:val="000000"/>
          <w:sz w:val="28"/>
          <w:szCs w:val="28"/>
          <w:shd w:val="clear" w:color="auto" w:fill="FFFFFF"/>
        </w:rPr>
        <w:t xml:space="preserve">   </w:t>
      </w:r>
      <w:r w:rsidRPr="000B37BB">
        <w:rPr>
          <w:b w:val="0"/>
          <w:color w:val="000000"/>
          <w:sz w:val="28"/>
          <w:szCs w:val="28"/>
          <w:shd w:val="clear" w:color="auto" w:fill="FFFFFF"/>
        </w:rPr>
        <w:t>С 1 февраля 2019 года вступают в силу изменения в законодательстве, касающиеся деятельности нотариата. В частности, изменения коснутся операций</w:t>
      </w:r>
      <w:r>
        <w:rPr>
          <w:b w:val="0"/>
          <w:color w:val="000000"/>
          <w:sz w:val="28"/>
          <w:szCs w:val="28"/>
          <w:shd w:val="clear" w:color="auto" w:fill="FFFFFF"/>
        </w:rPr>
        <w:tab/>
        <w:t xml:space="preserve">  </w:t>
      </w:r>
      <w:r w:rsidRPr="000B37BB">
        <w:rPr>
          <w:b w:val="0"/>
          <w:color w:val="000000"/>
          <w:sz w:val="28"/>
          <w:szCs w:val="28"/>
          <w:shd w:val="clear" w:color="auto" w:fill="FFFFFF"/>
        </w:rPr>
        <w:t>с</w:t>
      </w:r>
      <w:r>
        <w:rPr>
          <w:b w:val="0"/>
          <w:color w:val="000000"/>
          <w:sz w:val="28"/>
          <w:szCs w:val="28"/>
          <w:shd w:val="clear" w:color="auto" w:fill="FFFFFF"/>
        </w:rPr>
        <w:tab/>
      </w:r>
      <w:r w:rsidRPr="000B37BB">
        <w:rPr>
          <w:b w:val="0"/>
          <w:color w:val="000000"/>
          <w:sz w:val="28"/>
          <w:szCs w:val="28"/>
          <w:shd w:val="clear" w:color="auto" w:fill="FFFFFF"/>
        </w:rPr>
        <w:t>недвижимым</w:t>
      </w:r>
      <w:r>
        <w:rPr>
          <w:b w:val="0"/>
          <w:color w:val="000000"/>
          <w:sz w:val="28"/>
          <w:szCs w:val="28"/>
          <w:shd w:val="clear" w:color="auto" w:fill="FFFFFF"/>
        </w:rPr>
        <w:tab/>
      </w:r>
      <w:r w:rsidRPr="000B37BB">
        <w:rPr>
          <w:b w:val="0"/>
          <w:color w:val="000000"/>
          <w:sz w:val="28"/>
          <w:szCs w:val="28"/>
          <w:shd w:val="clear" w:color="auto" w:fill="FFFFFF"/>
        </w:rPr>
        <w:t>имуществом.</w:t>
      </w:r>
      <w:r w:rsidRPr="000B37BB">
        <w:rPr>
          <w:b w:val="0"/>
          <w:color w:val="000000"/>
          <w:sz w:val="28"/>
          <w:szCs w:val="28"/>
          <w:shd w:val="clear" w:color="auto" w:fill="FFFFFF"/>
        </w:rPr>
        <w:br/>
        <w:t>После удостоверения договора, на основании которого возникает право на недвижимое имущество, подлежащее государственной регистрации, нотариус обязан представить заявление о государственной регистрации прав в орган регистрации. Оно направляется в электронном виде не позднее окончания рабочего дня или в сроки, установленные сторонами в договоре, при условии, что стороны сделки не возражают против подачи такого заявления.</w:t>
      </w:r>
      <w:r w:rsidRPr="000B37BB">
        <w:rPr>
          <w:b w:val="0"/>
          <w:color w:val="000000"/>
          <w:sz w:val="28"/>
          <w:szCs w:val="28"/>
          <w:shd w:val="clear" w:color="auto" w:fill="FFFFFF"/>
        </w:rPr>
        <w:br/>
      </w:r>
      <w:r>
        <w:rPr>
          <w:b w:val="0"/>
          <w:color w:val="000000"/>
          <w:sz w:val="28"/>
          <w:szCs w:val="28"/>
          <w:shd w:val="clear" w:color="auto" w:fill="FFFFFF"/>
        </w:rPr>
        <w:t xml:space="preserve">   </w:t>
      </w:r>
      <w:r w:rsidRPr="000B37BB">
        <w:rPr>
          <w:b w:val="0"/>
          <w:color w:val="000000"/>
          <w:sz w:val="28"/>
          <w:szCs w:val="28"/>
          <w:shd w:val="clear" w:color="auto" w:fill="FFFFFF"/>
        </w:rPr>
        <w:t>Также законом предусмотрена ситуация, препятствующая обращению нотариуса в электронном виде по не зависящим от него причинам. В этом случае документы передаются регистратору на бумаге не позднее двух рабочих дней с момента удостоверения сделки. Если в договоре прописан определённый срок передачи документов, то не позднее двух рабочих дней после этого срока. Сама процедура регистрации прав при таком обращении займёт один рабочий день. Учитывая, что за представление заявления в орган регистрации нотариусом плата не взимается, а срок регистрации прав составляет один рабочий день, можно сказать, что это один из самых быстрых способов зарегистрировать право на недвижимость. Не стоит забывать, что пошлину за государственную регистрацию права собственности</w:t>
      </w:r>
      <w:r>
        <w:rPr>
          <w:b w:val="0"/>
          <w:color w:val="000000"/>
          <w:sz w:val="28"/>
          <w:szCs w:val="28"/>
          <w:shd w:val="clear" w:color="auto" w:fill="FFFFFF"/>
        </w:rPr>
        <w:tab/>
      </w:r>
      <w:r w:rsidRPr="000B37BB">
        <w:rPr>
          <w:b w:val="0"/>
          <w:color w:val="000000"/>
          <w:sz w:val="28"/>
          <w:szCs w:val="28"/>
          <w:shd w:val="clear" w:color="auto" w:fill="FFFFFF"/>
        </w:rPr>
        <w:t>гражданину</w:t>
      </w:r>
      <w:r>
        <w:rPr>
          <w:b w:val="0"/>
          <w:color w:val="000000"/>
          <w:sz w:val="28"/>
          <w:szCs w:val="28"/>
          <w:shd w:val="clear" w:color="auto" w:fill="FFFFFF"/>
        </w:rPr>
        <w:tab/>
      </w:r>
      <w:r w:rsidRPr="000B37BB">
        <w:rPr>
          <w:b w:val="0"/>
          <w:color w:val="000000"/>
          <w:sz w:val="28"/>
          <w:szCs w:val="28"/>
          <w:shd w:val="clear" w:color="auto" w:fill="FFFFFF"/>
        </w:rPr>
        <w:t>оплатить</w:t>
      </w:r>
      <w:r>
        <w:rPr>
          <w:b w:val="0"/>
          <w:color w:val="000000"/>
          <w:sz w:val="28"/>
          <w:szCs w:val="28"/>
          <w:shd w:val="clear" w:color="auto" w:fill="FFFFFF"/>
        </w:rPr>
        <w:tab/>
      </w:r>
      <w:r w:rsidRPr="000B37BB">
        <w:rPr>
          <w:b w:val="0"/>
          <w:color w:val="000000"/>
          <w:sz w:val="28"/>
          <w:szCs w:val="28"/>
          <w:shd w:val="clear" w:color="auto" w:fill="FFFFFF"/>
        </w:rPr>
        <w:t>необходимо.</w:t>
      </w:r>
      <w:r w:rsidRPr="000B37BB">
        <w:rPr>
          <w:b w:val="0"/>
          <w:color w:val="000000"/>
          <w:sz w:val="28"/>
          <w:szCs w:val="28"/>
          <w:shd w:val="clear" w:color="auto" w:fill="FFFFFF"/>
        </w:rPr>
        <w:br/>
      </w:r>
      <w:r>
        <w:rPr>
          <w:b w:val="0"/>
          <w:color w:val="000000"/>
          <w:sz w:val="28"/>
          <w:szCs w:val="28"/>
          <w:shd w:val="clear" w:color="auto" w:fill="FFFFFF"/>
        </w:rPr>
        <w:t xml:space="preserve">   </w:t>
      </w:r>
      <w:r w:rsidRPr="000B37BB">
        <w:rPr>
          <w:b w:val="0"/>
          <w:color w:val="000000"/>
          <w:sz w:val="28"/>
          <w:szCs w:val="28"/>
          <w:shd w:val="clear" w:color="auto" w:fill="FFFFFF"/>
        </w:rPr>
        <w:t>Стоит учесть, что подобные действия нотариус должен осуществить и в случае выдачи свидетельства о праве собственности по завещанию или по закону, а также о праве собственности на долю в общем имуществе по заявлению пережившего супруга.</w:t>
      </w:r>
      <w:r w:rsidRPr="000B37BB">
        <w:rPr>
          <w:rStyle w:val="apple-converted-space"/>
          <w:b w:val="0"/>
          <w:color w:val="000000"/>
          <w:sz w:val="28"/>
          <w:szCs w:val="28"/>
          <w:shd w:val="clear" w:color="auto" w:fill="FFFFFF"/>
        </w:rPr>
        <w:t> </w:t>
      </w:r>
    </w:p>
    <w:p w:rsidR="000B37BB" w:rsidRPr="000B37BB" w:rsidRDefault="000B37BB" w:rsidP="000B37BB">
      <w:pPr>
        <w:pStyle w:val="3"/>
        <w:spacing w:before="0" w:beforeAutospacing="0" w:after="0" w:afterAutospacing="0"/>
        <w:jc w:val="both"/>
        <w:rPr>
          <w:b w:val="0"/>
          <w:color w:val="000000"/>
          <w:sz w:val="28"/>
          <w:szCs w:val="28"/>
          <w:shd w:val="clear" w:color="auto" w:fill="FFFFFF"/>
        </w:rPr>
      </w:pPr>
    </w:p>
    <w:p w:rsidR="000B37BB" w:rsidRDefault="000B37BB" w:rsidP="000B37BB">
      <w:pPr>
        <w:pStyle w:val="3"/>
        <w:spacing w:before="0" w:beforeAutospacing="0" w:after="0" w:afterAutospacing="0"/>
        <w:rPr>
          <w:color w:val="000000"/>
          <w:sz w:val="28"/>
          <w:szCs w:val="28"/>
          <w:shd w:val="clear" w:color="auto" w:fill="FFFFFF"/>
        </w:rPr>
      </w:pPr>
    </w:p>
    <w:p w:rsidR="007A095B" w:rsidRDefault="007A095B" w:rsidP="007A095B">
      <w:pPr>
        <w:spacing w:after="0" w:line="240" w:lineRule="auto"/>
        <w:jc w:val="both"/>
        <w:rPr>
          <w:rFonts w:ascii="Times New Roman" w:hAnsi="Times New Roman"/>
        </w:rPr>
      </w:pPr>
    </w:p>
    <w:p w:rsidR="000B37BB" w:rsidRDefault="000B37BB" w:rsidP="007A095B">
      <w:pPr>
        <w:spacing w:after="0" w:line="240" w:lineRule="auto"/>
        <w:jc w:val="both"/>
        <w:rPr>
          <w:rFonts w:ascii="Times New Roman" w:hAnsi="Times New Roman"/>
        </w:rPr>
      </w:pPr>
    </w:p>
    <w:p w:rsidR="00C60A01" w:rsidRDefault="00C60A01" w:rsidP="007A095B">
      <w:pPr>
        <w:spacing w:after="0" w:line="240" w:lineRule="auto"/>
        <w:jc w:val="both"/>
        <w:rPr>
          <w:rFonts w:ascii="Times New Roman" w:hAnsi="Times New Roman"/>
        </w:rPr>
      </w:pPr>
      <w:r w:rsidRPr="00224118">
        <w:rPr>
          <w:rFonts w:ascii="Times New Roman" w:hAnsi="Times New Roman"/>
        </w:rPr>
        <w:t xml:space="preserve">Источник информации: филиал ФГБУ «ФКП </w:t>
      </w:r>
      <w:proofErr w:type="spellStart"/>
      <w:r w:rsidRPr="00224118">
        <w:rPr>
          <w:rFonts w:ascii="Times New Roman" w:hAnsi="Times New Roman"/>
        </w:rPr>
        <w:t>Росреестра</w:t>
      </w:r>
      <w:proofErr w:type="spellEnd"/>
      <w:r w:rsidRPr="00224118">
        <w:rPr>
          <w:rFonts w:ascii="Times New Roman" w:hAnsi="Times New Roman"/>
        </w:rPr>
        <w:t xml:space="preserve">» по Калужской области, </w:t>
      </w:r>
    </w:p>
    <w:p w:rsidR="00B258F8" w:rsidRPr="00EE11C9" w:rsidRDefault="00C60A01" w:rsidP="007A095B">
      <w:pPr>
        <w:autoSpaceDE w:val="0"/>
        <w:autoSpaceDN w:val="0"/>
        <w:adjustRightInd w:val="0"/>
        <w:spacing w:after="0"/>
        <w:jc w:val="both"/>
        <w:rPr>
          <w:rFonts w:ascii="Times New Roman" w:hAnsi="Times New Roman"/>
          <w:sz w:val="28"/>
          <w:szCs w:val="28"/>
        </w:rPr>
      </w:pPr>
      <w:r w:rsidRPr="00224118">
        <w:rPr>
          <w:rFonts w:ascii="Times New Roman" w:hAnsi="Times New Roman"/>
        </w:rPr>
        <w:t>исполнитель Т.Г.Мишина</w:t>
      </w:r>
      <w:bookmarkEnd w:id="0"/>
    </w:p>
    <w:sectPr w:rsidR="00B258F8" w:rsidRPr="00EE11C9" w:rsidSect="00B258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3042"/>
    <w:multiLevelType w:val="hybridMultilevel"/>
    <w:tmpl w:val="01543B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11C9"/>
    <w:rsid w:val="00036BED"/>
    <w:rsid w:val="000B37BB"/>
    <w:rsid w:val="000C09FD"/>
    <w:rsid w:val="00105C5D"/>
    <w:rsid w:val="00190C7E"/>
    <w:rsid w:val="00203ECA"/>
    <w:rsid w:val="00205B53"/>
    <w:rsid w:val="002807D9"/>
    <w:rsid w:val="0028601A"/>
    <w:rsid w:val="002D3514"/>
    <w:rsid w:val="002E11E1"/>
    <w:rsid w:val="002E1E86"/>
    <w:rsid w:val="002E2794"/>
    <w:rsid w:val="002F5003"/>
    <w:rsid w:val="0031345A"/>
    <w:rsid w:val="00373E5D"/>
    <w:rsid w:val="003A21C2"/>
    <w:rsid w:val="003C5865"/>
    <w:rsid w:val="003E5E13"/>
    <w:rsid w:val="00417C61"/>
    <w:rsid w:val="004309CA"/>
    <w:rsid w:val="00474A3B"/>
    <w:rsid w:val="00485EDB"/>
    <w:rsid w:val="00492120"/>
    <w:rsid w:val="004C63F5"/>
    <w:rsid w:val="004E2021"/>
    <w:rsid w:val="00500598"/>
    <w:rsid w:val="00594BCE"/>
    <w:rsid w:val="005F6AC4"/>
    <w:rsid w:val="0061427F"/>
    <w:rsid w:val="00623487"/>
    <w:rsid w:val="006F76EA"/>
    <w:rsid w:val="0070462F"/>
    <w:rsid w:val="00743928"/>
    <w:rsid w:val="007444AF"/>
    <w:rsid w:val="00754AC6"/>
    <w:rsid w:val="00765331"/>
    <w:rsid w:val="00776018"/>
    <w:rsid w:val="007A095B"/>
    <w:rsid w:val="007C06B9"/>
    <w:rsid w:val="007D15A3"/>
    <w:rsid w:val="007E6622"/>
    <w:rsid w:val="007F3CB4"/>
    <w:rsid w:val="00810735"/>
    <w:rsid w:val="00832F25"/>
    <w:rsid w:val="00857D54"/>
    <w:rsid w:val="00884F44"/>
    <w:rsid w:val="008B767B"/>
    <w:rsid w:val="00920967"/>
    <w:rsid w:val="009441D8"/>
    <w:rsid w:val="00962DD1"/>
    <w:rsid w:val="00967C42"/>
    <w:rsid w:val="00981029"/>
    <w:rsid w:val="0098142B"/>
    <w:rsid w:val="00986E46"/>
    <w:rsid w:val="009A4BB7"/>
    <w:rsid w:val="009D70EF"/>
    <w:rsid w:val="00A018B6"/>
    <w:rsid w:val="00A029BB"/>
    <w:rsid w:val="00A80B29"/>
    <w:rsid w:val="00AC0D22"/>
    <w:rsid w:val="00B258F8"/>
    <w:rsid w:val="00B27BA2"/>
    <w:rsid w:val="00B54D32"/>
    <w:rsid w:val="00B94BBA"/>
    <w:rsid w:val="00BD19F8"/>
    <w:rsid w:val="00BE6929"/>
    <w:rsid w:val="00C31794"/>
    <w:rsid w:val="00C60A01"/>
    <w:rsid w:val="00C65F44"/>
    <w:rsid w:val="00C756D4"/>
    <w:rsid w:val="00C942F2"/>
    <w:rsid w:val="00CE2A1C"/>
    <w:rsid w:val="00D40553"/>
    <w:rsid w:val="00DE6492"/>
    <w:rsid w:val="00E22CAD"/>
    <w:rsid w:val="00E42140"/>
    <w:rsid w:val="00EE11C9"/>
    <w:rsid w:val="00F3063B"/>
    <w:rsid w:val="00F65004"/>
    <w:rsid w:val="00FC14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1C9"/>
    <w:pPr>
      <w:spacing w:after="200" w:line="276" w:lineRule="auto"/>
    </w:pPr>
    <w:rPr>
      <w:rFonts w:eastAsia="Times New Roman"/>
      <w:sz w:val="22"/>
      <w:szCs w:val="22"/>
    </w:rPr>
  </w:style>
  <w:style w:type="paragraph" w:styleId="3">
    <w:name w:val="heading 3"/>
    <w:basedOn w:val="a"/>
    <w:link w:val="30"/>
    <w:uiPriority w:val="9"/>
    <w:qFormat/>
    <w:rsid w:val="007A095B"/>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11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FC14AF"/>
  </w:style>
  <w:style w:type="character" w:styleId="a4">
    <w:name w:val="Hyperlink"/>
    <w:basedOn w:val="a0"/>
    <w:uiPriority w:val="99"/>
    <w:semiHidden/>
    <w:unhideWhenUsed/>
    <w:rsid w:val="00FC14AF"/>
    <w:rPr>
      <w:color w:val="0000FF"/>
      <w:u w:val="single"/>
    </w:rPr>
  </w:style>
  <w:style w:type="paragraph" w:customStyle="1" w:styleId="a5">
    <w:name w:val="Надпись"/>
    <w:basedOn w:val="a"/>
    <w:rsid w:val="00A029BB"/>
    <w:pPr>
      <w:autoSpaceDE w:val="0"/>
      <w:autoSpaceDN w:val="0"/>
      <w:spacing w:after="0" w:line="240" w:lineRule="auto"/>
      <w:ind w:firstLine="567"/>
    </w:pPr>
    <w:rPr>
      <w:rFonts w:ascii="Arial" w:hAnsi="Arial"/>
      <w:b/>
      <w:sz w:val="26"/>
      <w:szCs w:val="26"/>
    </w:rPr>
  </w:style>
  <w:style w:type="paragraph" w:styleId="a6">
    <w:name w:val="Normal (Web)"/>
    <w:basedOn w:val="a"/>
    <w:uiPriority w:val="99"/>
    <w:semiHidden/>
    <w:unhideWhenUsed/>
    <w:rsid w:val="002E2794"/>
    <w:pPr>
      <w:spacing w:before="100" w:beforeAutospacing="1" w:after="100" w:afterAutospacing="1" w:line="240" w:lineRule="auto"/>
    </w:pPr>
    <w:rPr>
      <w:rFonts w:ascii="Times New Roman" w:hAnsi="Times New Roman"/>
      <w:sz w:val="24"/>
      <w:szCs w:val="24"/>
    </w:rPr>
  </w:style>
  <w:style w:type="paragraph" w:styleId="a7">
    <w:name w:val="List Paragraph"/>
    <w:basedOn w:val="a"/>
    <w:uiPriority w:val="34"/>
    <w:qFormat/>
    <w:rsid w:val="00BE6929"/>
    <w:pPr>
      <w:ind w:left="720"/>
      <w:contextualSpacing/>
    </w:pPr>
  </w:style>
  <w:style w:type="paragraph" w:customStyle="1" w:styleId="Default">
    <w:name w:val="Default"/>
    <w:rsid w:val="00743928"/>
    <w:pPr>
      <w:autoSpaceDE w:val="0"/>
      <w:autoSpaceDN w:val="0"/>
      <w:adjustRightInd w:val="0"/>
    </w:pPr>
    <w:rPr>
      <w:rFonts w:ascii="Arial" w:hAnsi="Arial" w:cs="Arial"/>
      <w:color w:val="000000"/>
      <w:sz w:val="24"/>
      <w:szCs w:val="24"/>
    </w:rPr>
  </w:style>
  <w:style w:type="paragraph" w:styleId="a8">
    <w:name w:val="Balloon Text"/>
    <w:basedOn w:val="a"/>
    <w:link w:val="a9"/>
    <w:uiPriority w:val="99"/>
    <w:semiHidden/>
    <w:unhideWhenUsed/>
    <w:rsid w:val="007444A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444AF"/>
    <w:rPr>
      <w:rFonts w:ascii="Tahoma" w:eastAsia="Times New Roman" w:hAnsi="Tahoma" w:cs="Tahoma"/>
      <w:sz w:val="16"/>
      <w:szCs w:val="16"/>
    </w:rPr>
  </w:style>
  <w:style w:type="character" w:customStyle="1" w:styleId="30">
    <w:name w:val="Заголовок 3 Знак"/>
    <w:basedOn w:val="a0"/>
    <w:link w:val="3"/>
    <w:uiPriority w:val="9"/>
    <w:rsid w:val="007A095B"/>
    <w:rPr>
      <w:rFonts w:ascii="Times New Roman" w:eastAsia="Times New Roman" w:hAnsi="Times New Roman"/>
      <w:b/>
      <w:bCs/>
      <w:sz w:val="27"/>
      <w:szCs w:val="27"/>
    </w:rPr>
  </w:style>
</w:styles>
</file>

<file path=word/webSettings.xml><?xml version="1.0" encoding="utf-8"?>
<w:webSettings xmlns:r="http://schemas.openxmlformats.org/officeDocument/2006/relationships" xmlns:w="http://schemas.openxmlformats.org/wordprocessingml/2006/main">
  <w:divs>
    <w:div w:id="340939572">
      <w:bodyDiv w:val="1"/>
      <w:marLeft w:val="0"/>
      <w:marRight w:val="0"/>
      <w:marTop w:val="0"/>
      <w:marBottom w:val="0"/>
      <w:divBdr>
        <w:top w:val="none" w:sz="0" w:space="0" w:color="auto"/>
        <w:left w:val="none" w:sz="0" w:space="0" w:color="auto"/>
        <w:bottom w:val="none" w:sz="0" w:space="0" w:color="auto"/>
        <w:right w:val="none" w:sz="0" w:space="0" w:color="auto"/>
      </w:divBdr>
    </w:div>
    <w:div w:id="630407239">
      <w:bodyDiv w:val="1"/>
      <w:marLeft w:val="0"/>
      <w:marRight w:val="0"/>
      <w:marTop w:val="0"/>
      <w:marBottom w:val="0"/>
      <w:divBdr>
        <w:top w:val="none" w:sz="0" w:space="0" w:color="auto"/>
        <w:left w:val="none" w:sz="0" w:space="0" w:color="auto"/>
        <w:bottom w:val="none" w:sz="0" w:space="0" w:color="auto"/>
        <w:right w:val="none" w:sz="0" w:space="0" w:color="auto"/>
      </w:divBdr>
    </w:div>
    <w:div w:id="730885257">
      <w:bodyDiv w:val="1"/>
      <w:marLeft w:val="0"/>
      <w:marRight w:val="0"/>
      <w:marTop w:val="0"/>
      <w:marBottom w:val="0"/>
      <w:divBdr>
        <w:top w:val="none" w:sz="0" w:space="0" w:color="auto"/>
        <w:left w:val="none" w:sz="0" w:space="0" w:color="auto"/>
        <w:bottom w:val="none" w:sz="0" w:space="0" w:color="auto"/>
        <w:right w:val="none" w:sz="0" w:space="0" w:color="auto"/>
      </w:divBdr>
    </w:div>
    <w:div w:id="1336347725">
      <w:bodyDiv w:val="1"/>
      <w:marLeft w:val="0"/>
      <w:marRight w:val="0"/>
      <w:marTop w:val="0"/>
      <w:marBottom w:val="0"/>
      <w:divBdr>
        <w:top w:val="none" w:sz="0" w:space="0" w:color="auto"/>
        <w:left w:val="none" w:sz="0" w:space="0" w:color="auto"/>
        <w:bottom w:val="none" w:sz="0" w:space="0" w:color="auto"/>
        <w:right w:val="none" w:sz="0" w:space="0" w:color="auto"/>
      </w:divBdr>
    </w:div>
    <w:div w:id="1474520779">
      <w:bodyDiv w:val="1"/>
      <w:marLeft w:val="0"/>
      <w:marRight w:val="0"/>
      <w:marTop w:val="0"/>
      <w:marBottom w:val="0"/>
      <w:divBdr>
        <w:top w:val="none" w:sz="0" w:space="0" w:color="auto"/>
        <w:left w:val="none" w:sz="0" w:space="0" w:color="auto"/>
        <w:bottom w:val="none" w:sz="0" w:space="0" w:color="auto"/>
        <w:right w:val="none" w:sz="0" w:space="0" w:color="auto"/>
      </w:divBdr>
    </w:div>
    <w:div w:id="1642540616">
      <w:bodyDiv w:val="1"/>
      <w:marLeft w:val="0"/>
      <w:marRight w:val="0"/>
      <w:marTop w:val="0"/>
      <w:marBottom w:val="0"/>
      <w:divBdr>
        <w:top w:val="none" w:sz="0" w:space="0" w:color="auto"/>
        <w:left w:val="none" w:sz="0" w:space="0" w:color="auto"/>
        <w:bottom w:val="none" w:sz="0" w:space="0" w:color="auto"/>
        <w:right w:val="none" w:sz="0" w:space="0" w:color="auto"/>
      </w:divBdr>
    </w:div>
    <w:div w:id="165760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277</Words>
  <Characters>1581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mishinatg</dc:creator>
  <cp:keywords/>
  <cp:lastModifiedBy>mishinatg</cp:lastModifiedBy>
  <cp:revision>3</cp:revision>
  <cp:lastPrinted>2018-12-25T06:44:00Z</cp:lastPrinted>
  <dcterms:created xsi:type="dcterms:W3CDTF">2019-01-16T08:13:00Z</dcterms:created>
  <dcterms:modified xsi:type="dcterms:W3CDTF">2019-01-29T07:48:00Z</dcterms:modified>
</cp:coreProperties>
</file>